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B42B9" w14:textId="0611BB80" w:rsidR="007800E0" w:rsidRDefault="007800E0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  <w:u w:val="single"/>
        </w:rPr>
        <w:t>Třídní schůzky rodičů – 1.B</w:t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  <w:t>17.9.2026</w:t>
      </w:r>
    </w:p>
    <w:p w14:paraId="7152CA4E" w14:textId="10280401" w:rsidR="007800E0" w:rsidRDefault="007800E0">
      <w:pPr>
        <w:rPr>
          <w:i/>
          <w:sz w:val="32"/>
          <w:szCs w:val="32"/>
        </w:rPr>
      </w:pPr>
    </w:p>
    <w:p w14:paraId="6A2E62F7" w14:textId="79BF2921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1. Adaptace žáků na školní prostředí, třídní pravidla</w:t>
      </w:r>
    </w:p>
    <w:p w14:paraId="3599BE2A" w14:textId="159385F4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2. Rozsazení žáků + dopomoc AP</w:t>
      </w:r>
    </w:p>
    <w:p w14:paraId="5786921E" w14:textId="011126B5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3. Aplikace Bakalář, komunikace (informace, sdělení, zprávy, omluva absence)</w:t>
      </w:r>
    </w:p>
    <w:p w14:paraId="0A06916C" w14:textId="4544F14A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4. Platby (divadlo, kopírování, bruslení – na účet školy, pomůcky do VV a PČ vybírá</w:t>
      </w:r>
    </w:p>
    <w:p w14:paraId="00E973D6" w14:textId="1D76A42A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třídní učitelka)</w:t>
      </w:r>
    </w:p>
    <w:p w14:paraId="6B84A6D0" w14:textId="54440F70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5. Volba třídního důvěrníka</w:t>
      </w:r>
    </w:p>
    <w:p w14:paraId="52112569" w14:textId="59624893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6. Učivo, průběh výuky, metody, domácí úkoly</w:t>
      </w:r>
    </w:p>
    <w:p w14:paraId="20BB4FC7" w14:textId="2DDE9F9F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7. Hodnotící systém třídy</w:t>
      </w:r>
    </w:p>
    <w:p w14:paraId="37E05F4E" w14:textId="509E5DDE" w:rsidR="007800E0" w:rsidRDefault="007800E0">
      <w:pPr>
        <w:rPr>
          <w:i/>
          <w:sz w:val="24"/>
          <w:szCs w:val="24"/>
        </w:rPr>
      </w:pPr>
      <w:r>
        <w:rPr>
          <w:i/>
          <w:sz w:val="24"/>
          <w:szCs w:val="24"/>
        </w:rPr>
        <w:t>8. Nejbližší akce třídy a školy (EDU programy, NP – Vítání prvňáčků, Vánoční akademie, vystoupení sborového zpěvu, třídní i školní projekty</w:t>
      </w:r>
      <w:r w:rsidR="0039397E">
        <w:rPr>
          <w:i/>
          <w:sz w:val="24"/>
          <w:szCs w:val="24"/>
        </w:rPr>
        <w:t>)</w:t>
      </w:r>
    </w:p>
    <w:p w14:paraId="18A4A301" w14:textId="0C0A57C0" w:rsidR="00DD5B61" w:rsidRDefault="00DD5B61">
      <w:pPr>
        <w:rPr>
          <w:i/>
          <w:sz w:val="24"/>
          <w:szCs w:val="24"/>
        </w:rPr>
      </w:pPr>
      <w:r>
        <w:rPr>
          <w:i/>
          <w:sz w:val="24"/>
          <w:szCs w:val="24"/>
        </w:rPr>
        <w:t>9. Školní řád – umístění</w:t>
      </w:r>
    </w:p>
    <w:p w14:paraId="6850E14C" w14:textId="130BCBD3" w:rsidR="00DD5B61" w:rsidRDefault="00DD5B61">
      <w:pPr>
        <w:rPr>
          <w:i/>
          <w:sz w:val="24"/>
          <w:szCs w:val="24"/>
        </w:rPr>
      </w:pPr>
      <w:r>
        <w:rPr>
          <w:i/>
          <w:sz w:val="24"/>
          <w:szCs w:val="24"/>
        </w:rPr>
        <w:t>10. Chování žáků, pozornost, soustředění, hygiena sezení a psaní</w:t>
      </w:r>
    </w:p>
    <w:p w14:paraId="46971181" w14:textId="71F2FFDF" w:rsidR="00DD5B61" w:rsidRDefault="00DD5B61">
      <w:pPr>
        <w:rPr>
          <w:i/>
          <w:sz w:val="24"/>
          <w:szCs w:val="24"/>
        </w:rPr>
      </w:pPr>
      <w:r>
        <w:rPr>
          <w:i/>
          <w:sz w:val="24"/>
          <w:szCs w:val="24"/>
        </w:rPr>
        <w:t>11. Děti do bruslí, přihlášky, registraci žáků provede škola</w:t>
      </w:r>
    </w:p>
    <w:p w14:paraId="124EF258" w14:textId="05CC5395" w:rsidR="00DD5B61" w:rsidRDefault="00DD5B61">
      <w:pPr>
        <w:rPr>
          <w:i/>
          <w:sz w:val="24"/>
          <w:szCs w:val="24"/>
        </w:rPr>
      </w:pPr>
      <w:r>
        <w:rPr>
          <w:i/>
          <w:sz w:val="24"/>
          <w:szCs w:val="24"/>
        </w:rPr>
        <w:t>12. Individuální konzultace</w:t>
      </w:r>
    </w:p>
    <w:p w14:paraId="0AAF30A2" w14:textId="7DE95E7C" w:rsidR="00DD5B61" w:rsidRDefault="00DD5B61">
      <w:pPr>
        <w:rPr>
          <w:i/>
          <w:sz w:val="24"/>
          <w:szCs w:val="24"/>
        </w:rPr>
      </w:pPr>
    </w:p>
    <w:p w14:paraId="7CDABE9E" w14:textId="5577EE6E" w:rsidR="00DD5B61" w:rsidRPr="007800E0" w:rsidRDefault="00DD5B61">
      <w:pPr>
        <w:rPr>
          <w:i/>
          <w:sz w:val="24"/>
          <w:szCs w:val="24"/>
        </w:rPr>
      </w:pPr>
      <w:bookmarkStart w:id="0" w:name="_GoBack"/>
      <w:bookmarkEnd w:id="0"/>
    </w:p>
    <w:p w14:paraId="4B1D9FB3" w14:textId="31D894A5" w:rsidR="00DA4D76" w:rsidRPr="007800E0" w:rsidRDefault="007800E0">
      <w:pPr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</w:p>
    <w:sectPr w:rsidR="00DA4D76" w:rsidRPr="00780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8A"/>
    <w:rsid w:val="000341B3"/>
    <w:rsid w:val="001B7DC2"/>
    <w:rsid w:val="0039397E"/>
    <w:rsid w:val="003C2C07"/>
    <w:rsid w:val="007800E0"/>
    <w:rsid w:val="0083568A"/>
    <w:rsid w:val="00DD5B61"/>
    <w:rsid w:val="00F3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E398D"/>
  <w15:chartTrackingRefBased/>
  <w15:docId w15:val="{09231120-A525-4E0C-9D8F-3EF57F06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341B3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341B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Horáková</dc:creator>
  <cp:keywords/>
  <dc:description/>
  <cp:lastModifiedBy>Ida Horáková</cp:lastModifiedBy>
  <cp:revision>7</cp:revision>
  <dcterms:created xsi:type="dcterms:W3CDTF">2026-09-16T18:47:00Z</dcterms:created>
  <dcterms:modified xsi:type="dcterms:W3CDTF">2026-09-22T21:29:00Z</dcterms:modified>
</cp:coreProperties>
</file>